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26" w:rsidRDefault="008E4226" w:rsidP="008E4226">
      <w:pPr>
        <w:spacing w:line="360" w:lineRule="auto"/>
        <w:ind w:left="10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</w:t>
      </w:r>
      <w:r w:rsidR="00635B62">
        <w:rPr>
          <w:rFonts w:ascii="宋体" w:hAnsi="宋体"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：</w:t>
      </w:r>
    </w:p>
    <w:p w:rsidR="008E4226" w:rsidRPr="00A55655" w:rsidRDefault="008E4226" w:rsidP="00A55655">
      <w:pPr>
        <w:widowControl/>
        <w:spacing w:line="360" w:lineRule="auto"/>
        <w:ind w:firstLineChars="200" w:firstLine="723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A55655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入学资格审查</w:t>
      </w:r>
    </w:p>
    <w:p w:rsidR="00A55655" w:rsidRDefault="00A55655" w:rsidP="008E4226">
      <w:pPr>
        <w:widowControl/>
        <w:spacing w:line="360" w:lineRule="auto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635B62" w:rsidRPr="00635B62" w:rsidRDefault="00635B62" w:rsidP="00635B62">
      <w:pPr>
        <w:widowControl/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b/>
          <w:bCs/>
          <w:color w:val="000000"/>
          <w:kern w:val="0"/>
          <w:sz w:val="24"/>
        </w:rPr>
        <w:t>一、审查时间：</w:t>
      </w:r>
    </w:p>
    <w:p w:rsidR="00635B62" w:rsidRPr="00635B62" w:rsidRDefault="00635B62" w:rsidP="00635B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t>入学报到后三个月内进行新生的入学资格审查。</w:t>
      </w:r>
    </w:p>
    <w:p w:rsidR="00635B62" w:rsidRPr="00635B62" w:rsidRDefault="00635B62" w:rsidP="00635B6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635B62">
        <w:rPr>
          <w:rFonts w:ascii="宋体" w:hAnsi="宋体" w:cs="宋体"/>
          <w:b/>
          <w:bCs/>
          <w:color w:val="000000"/>
          <w:kern w:val="0"/>
          <w:sz w:val="24"/>
        </w:rPr>
        <w:t>二、审查范围：</w:t>
      </w:r>
    </w:p>
    <w:p w:rsidR="00635B62" w:rsidRPr="00635B62" w:rsidRDefault="00635B62" w:rsidP="00635B62">
      <w:pPr>
        <w:widowControl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635B62">
        <w:rPr>
          <w:rFonts w:ascii="宋体" w:hAnsi="宋体" w:cs="宋体"/>
          <w:color w:val="000000" w:themeColor="text1"/>
          <w:kern w:val="0"/>
          <w:sz w:val="24"/>
        </w:rPr>
        <w:t>国科大按照国家招生计划录取的、在中国科学院所属各个研究院、所、中心等单位及国科大校部各院系、本科部（以下简称“研究所”）接受普通高等学历教育的研究生和本科生</w:t>
      </w:r>
      <w:r w:rsidRPr="00635B62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635B62" w:rsidRPr="00635B62" w:rsidRDefault="00635B62" w:rsidP="00635B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 w:themeColor="text1"/>
          <w:kern w:val="0"/>
          <w:sz w:val="24"/>
        </w:rPr>
        <w:t>在集中教学校区报到的新生资格审查由</w:t>
      </w:r>
      <w:r w:rsidRPr="00635B62">
        <w:rPr>
          <w:rFonts w:ascii="宋体" w:hAnsi="宋体" w:cs="宋体" w:hint="eastAsia"/>
          <w:color w:val="000000" w:themeColor="text1"/>
          <w:kern w:val="0"/>
          <w:sz w:val="24"/>
        </w:rPr>
        <w:t>各院系</w:t>
      </w:r>
      <w:r w:rsidRPr="00635B62">
        <w:rPr>
          <w:rFonts w:ascii="宋体" w:hAnsi="宋体" w:cs="宋体"/>
          <w:color w:val="000000" w:themeColor="text1"/>
          <w:kern w:val="0"/>
          <w:sz w:val="24"/>
        </w:rPr>
        <w:t>统</w:t>
      </w:r>
      <w:proofErr w:type="gramStart"/>
      <w:r w:rsidRPr="00635B62">
        <w:rPr>
          <w:rFonts w:ascii="宋体" w:hAnsi="宋体" w:cs="宋体"/>
          <w:color w:val="000000" w:themeColor="text1"/>
          <w:kern w:val="0"/>
          <w:sz w:val="24"/>
        </w:rPr>
        <w:t>一</w:t>
      </w:r>
      <w:proofErr w:type="gramEnd"/>
      <w:r w:rsidRPr="00635B62">
        <w:rPr>
          <w:rFonts w:ascii="宋体" w:hAnsi="宋体" w:cs="宋体"/>
          <w:color w:val="000000" w:themeColor="text1"/>
          <w:kern w:val="0"/>
          <w:sz w:val="24"/>
        </w:rPr>
        <w:t>组</w:t>
      </w:r>
      <w:r w:rsidRPr="00635B62">
        <w:rPr>
          <w:rFonts w:ascii="宋体" w:hAnsi="宋体" w:cs="宋体"/>
          <w:color w:val="000000"/>
          <w:kern w:val="0"/>
          <w:sz w:val="24"/>
        </w:rPr>
        <w:t>织。</w:t>
      </w:r>
    </w:p>
    <w:p w:rsidR="00635B62" w:rsidRPr="00635B62" w:rsidRDefault="00635B62" w:rsidP="00635B62">
      <w:pPr>
        <w:widowControl/>
        <w:spacing w:line="360" w:lineRule="auto"/>
        <w:ind w:leftChars="200" w:left="420" w:firstLineChars="50" w:firstLine="12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635B62">
        <w:rPr>
          <w:rFonts w:ascii="宋体" w:hAnsi="宋体" w:cs="宋体"/>
          <w:b/>
          <w:bCs/>
          <w:color w:val="000000"/>
          <w:kern w:val="0"/>
          <w:sz w:val="24"/>
        </w:rPr>
        <w:t>三、审查内容：</w:t>
      </w:r>
    </w:p>
    <w:p w:rsidR="00635B62" w:rsidRPr="00635B62" w:rsidRDefault="00635B62" w:rsidP="00635B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</w:rPr>
        <w:t xml:space="preserve">   </w:t>
      </w:r>
      <w:r w:rsidRPr="00635B62"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</w:rPr>
        <w:t xml:space="preserve"> </w:t>
      </w:r>
      <w:r w:rsidRPr="00635B62">
        <w:rPr>
          <w:rFonts w:ascii="宋体" w:hAnsi="宋体" w:cs="宋体" w:hint="eastAsia"/>
          <w:color w:val="000000"/>
          <w:kern w:val="0"/>
          <w:sz w:val="24"/>
        </w:rPr>
        <w:t>按照国家招生规定，对学生身份信息、最后学历学位证书、身体情况等方面进行全面复查。复查内容主要包括以下方面：</w:t>
      </w:r>
    </w:p>
    <w:p w:rsidR="00635B62" w:rsidRPr="00635B62" w:rsidRDefault="00635B62" w:rsidP="00635B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 w:hint="eastAsia"/>
          <w:color w:val="000000"/>
          <w:kern w:val="0"/>
          <w:sz w:val="24"/>
        </w:rPr>
        <w:t xml:space="preserve">　　1.录取手续及程序等是否合乎国家招生规定；</w:t>
      </w:r>
    </w:p>
    <w:p w:rsidR="00635B62" w:rsidRPr="00635B62" w:rsidRDefault="00635B62" w:rsidP="00635B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 w:hint="eastAsia"/>
          <w:color w:val="000000"/>
          <w:kern w:val="0"/>
          <w:sz w:val="24"/>
        </w:rPr>
        <w:t xml:space="preserve">　　2.所获得的录取资格是否真实、合乎相关规定；</w:t>
      </w:r>
    </w:p>
    <w:p w:rsidR="00635B62" w:rsidRPr="00635B62" w:rsidRDefault="00635B62" w:rsidP="00635B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 w:hint="eastAsia"/>
          <w:color w:val="000000"/>
          <w:kern w:val="0"/>
          <w:sz w:val="24"/>
        </w:rPr>
        <w:t xml:space="preserve">　　3.本人及身份证明与录取通知、考生档案等是否一致；</w:t>
      </w:r>
    </w:p>
    <w:p w:rsidR="00635B62" w:rsidRPr="00635B62" w:rsidRDefault="00635B62" w:rsidP="00635B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 w:hint="eastAsia"/>
          <w:color w:val="000000"/>
          <w:kern w:val="0"/>
          <w:sz w:val="24"/>
        </w:rPr>
        <w:t xml:space="preserve">　　4.身心健康状况是否符合报考专业或者专业类别体检要求，能否保证在校正</w:t>
      </w:r>
      <w:bookmarkStart w:id="0" w:name="_GoBack"/>
      <w:bookmarkEnd w:id="0"/>
      <w:r w:rsidRPr="00635B62">
        <w:rPr>
          <w:rFonts w:ascii="宋体" w:hAnsi="宋体" w:cs="宋体" w:hint="eastAsia"/>
          <w:color w:val="000000"/>
          <w:kern w:val="0"/>
          <w:sz w:val="24"/>
        </w:rPr>
        <w:t>常学习、生活。</w:t>
      </w:r>
    </w:p>
    <w:p w:rsidR="00635B62" w:rsidRPr="00635B62" w:rsidRDefault="00635B62" w:rsidP="00635B62">
      <w:pPr>
        <w:widowControl/>
        <w:spacing w:line="360" w:lineRule="auto"/>
        <w:ind w:leftChars="200" w:left="420" w:firstLineChars="50" w:firstLine="120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t>硕士新生需提供本科阶段的毕业证书原件（全国普通高等学校毕</w:t>
      </w:r>
    </w:p>
    <w:p w:rsidR="00635B62" w:rsidRPr="00635B62" w:rsidRDefault="00635B62" w:rsidP="00635B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t>业证书或同等学历入学相关证明）、录取通知书、有效身份证件。</w:t>
      </w:r>
      <w:r w:rsidRPr="00635B62">
        <w:rPr>
          <w:rFonts w:ascii="宋体" w:hAnsi="宋体" w:cs="宋体"/>
          <w:color w:val="000000"/>
          <w:kern w:val="0"/>
          <w:sz w:val="24"/>
        </w:rPr>
        <w:br/>
        <w:t>博士新生需提供硕士学位证书原件、录取通知书、有效身份证件。</w:t>
      </w:r>
    </w:p>
    <w:p w:rsidR="00635B62" w:rsidRPr="00635B62" w:rsidRDefault="00635B62" w:rsidP="00635B62">
      <w:pPr>
        <w:widowControl/>
        <w:spacing w:line="360" w:lineRule="auto"/>
        <w:ind w:leftChars="200" w:left="420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t>本科新生需提供录取通知书、有效身份证件。</w:t>
      </w:r>
      <w:r w:rsidRPr="00635B62">
        <w:rPr>
          <w:rFonts w:ascii="宋体" w:hAnsi="宋体" w:cs="宋体"/>
          <w:color w:val="000000"/>
          <w:kern w:val="0"/>
          <w:sz w:val="24"/>
        </w:rPr>
        <w:br/>
        <w:t>学生如因贷款等原因不能提供毕业证书/学位证书原件的，应提交</w:t>
      </w:r>
    </w:p>
    <w:p w:rsidR="00635B62" w:rsidRPr="00635B62" w:rsidRDefault="00635B62" w:rsidP="00635B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t>原毕业学校出具的扣发证明（原件）。</w:t>
      </w:r>
    </w:p>
    <w:p w:rsidR="00635B62" w:rsidRPr="00635B62" w:rsidRDefault="00635B62" w:rsidP="00635B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t>复查不合格的，经国科大批准，取消</w:t>
      </w:r>
      <w:r w:rsidRPr="00635B62">
        <w:rPr>
          <w:rFonts w:ascii="宋体" w:hAnsi="宋体" w:cs="宋体" w:hint="eastAsia"/>
          <w:color w:val="000000"/>
          <w:kern w:val="0"/>
          <w:sz w:val="24"/>
        </w:rPr>
        <w:t>学籍</w:t>
      </w:r>
      <w:r w:rsidRPr="00635B62">
        <w:rPr>
          <w:rFonts w:ascii="宋体" w:hAnsi="宋体" w:cs="宋体"/>
          <w:color w:val="000000"/>
          <w:kern w:val="0"/>
          <w:sz w:val="24"/>
        </w:rPr>
        <w:t>；凡弄虚作假、徇私舞弊取得学籍的，视具体情况分别予以处理，情况严重的</w:t>
      </w:r>
      <w:r w:rsidRPr="00635B62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移</w:t>
      </w:r>
      <w:r w:rsidRPr="00635B62">
        <w:rPr>
          <w:rFonts w:ascii="宋体" w:hAnsi="宋体" w:cs="宋体" w:hint="eastAsia"/>
          <w:color w:val="000000"/>
          <w:kern w:val="0"/>
          <w:sz w:val="24"/>
        </w:rPr>
        <w:t>交有关部门调查处理。</w:t>
      </w:r>
    </w:p>
    <w:p w:rsidR="00635B62" w:rsidRPr="00635B62" w:rsidRDefault="00635B62" w:rsidP="00635B6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b/>
          <w:bCs/>
          <w:color w:val="000000"/>
          <w:kern w:val="0"/>
          <w:sz w:val="24"/>
        </w:rPr>
        <w:t>四、入学体检</w:t>
      </w:r>
    </w:p>
    <w:p w:rsidR="00635B62" w:rsidRPr="00635B62" w:rsidRDefault="00635B62" w:rsidP="00635B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t>学籍隶属中国科学院各研究所、校部各院系的博士、硕士研究生、本科生均应参加入学体检。</w:t>
      </w:r>
    </w:p>
    <w:p w:rsidR="00635B62" w:rsidRPr="00635B62" w:rsidRDefault="00635B62" w:rsidP="00635B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lastRenderedPageBreak/>
        <w:t>在集中教学校区报到的新生体检由国科大统一组织。</w:t>
      </w:r>
    </w:p>
    <w:p w:rsidR="00635B62" w:rsidRPr="00635B62" w:rsidRDefault="00635B62" w:rsidP="00635B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t>入学体检发现患有疾病不能坚持学习的：</w:t>
      </w:r>
    </w:p>
    <w:p w:rsidR="00635B62" w:rsidRPr="00635B62" w:rsidRDefault="00635B62" w:rsidP="00635B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t>(</w:t>
      </w:r>
      <w:proofErr w:type="gramStart"/>
      <w:r w:rsidRPr="00635B62">
        <w:rPr>
          <w:rFonts w:ascii="宋体" w:hAnsi="宋体" w:cs="宋体"/>
          <w:color w:val="000000"/>
          <w:kern w:val="0"/>
          <w:sz w:val="24"/>
        </w:rPr>
        <w:t>一</w:t>
      </w:r>
      <w:proofErr w:type="gramEnd"/>
      <w:r w:rsidRPr="00635B62">
        <w:rPr>
          <w:rFonts w:ascii="宋体" w:hAnsi="宋体" w:cs="宋体"/>
          <w:color w:val="000000"/>
          <w:kern w:val="0"/>
          <w:sz w:val="24"/>
        </w:rPr>
        <w:t>) 经二级甲等以上医院证明,在短期内可治愈的，由本人申请，经所在研究所批准和国科大备案后保留入学资格一年，保留入学资格的，不具有学籍；</w:t>
      </w:r>
    </w:p>
    <w:p w:rsidR="00635B62" w:rsidRPr="00635B62" w:rsidRDefault="00635B62" w:rsidP="00635B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t>(二) 在保留入学资格期内经治疗康复，须持二级甲等以上医院的健康证明，在规定时间，提出入学申请，经核实并在指定医院复查合格，确认能够坚持学习的，方可办理入学手续；</w:t>
      </w:r>
    </w:p>
    <w:p w:rsidR="00635B62" w:rsidRPr="00635B62" w:rsidRDefault="00635B62" w:rsidP="00635B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635B62">
        <w:rPr>
          <w:rFonts w:ascii="宋体" w:hAnsi="宋体" w:cs="宋体"/>
          <w:color w:val="000000"/>
          <w:kern w:val="0"/>
          <w:sz w:val="24"/>
        </w:rPr>
        <w:t>(三) 复查不合格或者逾期不办理入学手续的，取消入学资格。</w:t>
      </w:r>
    </w:p>
    <w:p w:rsidR="00635B62" w:rsidRPr="00635B62" w:rsidRDefault="00635B62" w:rsidP="00635B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635B62" w:rsidRPr="00635B62" w:rsidRDefault="00635B62" w:rsidP="00635B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8E4226" w:rsidRPr="00635B62" w:rsidRDefault="008E4226" w:rsidP="00635B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8E4226" w:rsidRPr="00635B62" w:rsidRDefault="008E4226" w:rsidP="00635B62">
      <w:pPr>
        <w:spacing w:before="156" w:line="360" w:lineRule="auto"/>
        <w:ind w:left="105"/>
        <w:rPr>
          <w:sz w:val="24"/>
        </w:rPr>
      </w:pPr>
    </w:p>
    <w:p w:rsidR="008E4226" w:rsidRPr="00635B62" w:rsidRDefault="008E4226" w:rsidP="00635B62">
      <w:pPr>
        <w:spacing w:before="156" w:line="360" w:lineRule="auto"/>
        <w:ind w:left="105"/>
        <w:rPr>
          <w:sz w:val="24"/>
        </w:rPr>
      </w:pPr>
    </w:p>
    <w:p w:rsidR="008E4226" w:rsidRPr="00635B62" w:rsidRDefault="008E4226" w:rsidP="00635B62">
      <w:pPr>
        <w:spacing w:before="156" w:line="360" w:lineRule="auto"/>
        <w:ind w:left="105"/>
        <w:rPr>
          <w:sz w:val="24"/>
        </w:rPr>
      </w:pPr>
    </w:p>
    <w:p w:rsidR="008E4226" w:rsidRPr="00635B62" w:rsidRDefault="008E4226" w:rsidP="00635B62">
      <w:pPr>
        <w:spacing w:before="156" w:line="360" w:lineRule="auto"/>
        <w:ind w:left="105"/>
        <w:rPr>
          <w:sz w:val="24"/>
        </w:rPr>
      </w:pPr>
    </w:p>
    <w:p w:rsidR="008E4226" w:rsidRPr="00635B62" w:rsidRDefault="008E4226" w:rsidP="00635B62">
      <w:pPr>
        <w:spacing w:before="156" w:line="360" w:lineRule="auto"/>
        <w:ind w:left="105"/>
        <w:rPr>
          <w:sz w:val="24"/>
        </w:rPr>
      </w:pPr>
    </w:p>
    <w:p w:rsidR="00A85AC2" w:rsidRPr="00635B62" w:rsidRDefault="00A85AC2" w:rsidP="00635B62">
      <w:pPr>
        <w:spacing w:before="156" w:line="360" w:lineRule="auto"/>
        <w:ind w:left="105"/>
        <w:rPr>
          <w:sz w:val="24"/>
        </w:rPr>
      </w:pPr>
    </w:p>
    <w:sectPr w:rsidR="00A85AC2" w:rsidRPr="00635B62" w:rsidSect="00A85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FE" w:rsidRDefault="005F5FFE" w:rsidP="00635B62">
      <w:r>
        <w:separator/>
      </w:r>
    </w:p>
  </w:endnote>
  <w:endnote w:type="continuationSeparator" w:id="0">
    <w:p w:rsidR="005F5FFE" w:rsidRDefault="005F5FFE" w:rsidP="0063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62" w:rsidRDefault="00635B6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62" w:rsidRDefault="00635B6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62" w:rsidRDefault="00635B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FE" w:rsidRDefault="005F5FFE" w:rsidP="00635B62">
      <w:r>
        <w:separator/>
      </w:r>
    </w:p>
  </w:footnote>
  <w:footnote w:type="continuationSeparator" w:id="0">
    <w:p w:rsidR="005F5FFE" w:rsidRDefault="005F5FFE" w:rsidP="0063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62" w:rsidRDefault="00635B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62" w:rsidRDefault="00635B6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62" w:rsidRDefault="00635B6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226"/>
    <w:rsid w:val="001C3D36"/>
    <w:rsid w:val="0022424C"/>
    <w:rsid w:val="00230CE0"/>
    <w:rsid w:val="00320175"/>
    <w:rsid w:val="00424603"/>
    <w:rsid w:val="00455FE3"/>
    <w:rsid w:val="005807D0"/>
    <w:rsid w:val="005F5FFE"/>
    <w:rsid w:val="00635B62"/>
    <w:rsid w:val="006422F0"/>
    <w:rsid w:val="00656ED0"/>
    <w:rsid w:val="00675E3A"/>
    <w:rsid w:val="007312FB"/>
    <w:rsid w:val="007674D5"/>
    <w:rsid w:val="00796288"/>
    <w:rsid w:val="008B41CC"/>
    <w:rsid w:val="008E4226"/>
    <w:rsid w:val="00994705"/>
    <w:rsid w:val="00A55655"/>
    <w:rsid w:val="00A85AC2"/>
    <w:rsid w:val="00A9705F"/>
    <w:rsid w:val="00C4235B"/>
    <w:rsid w:val="00E818EA"/>
    <w:rsid w:val="00EA28B3"/>
    <w:rsid w:val="00F71753"/>
    <w:rsid w:val="00FE310B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6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rsid w:val="008E42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Char0"/>
    <w:uiPriority w:val="99"/>
    <w:unhideWhenUsed/>
    <w:rsid w:val="00635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635B62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635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635B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2017-06-07T01:04:00Z</dcterms:created>
  <dcterms:modified xsi:type="dcterms:W3CDTF">2018-05-24T10:05:00Z</dcterms:modified>
</cp:coreProperties>
</file>